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BE" w:rsidRDefault="00A25F18" w:rsidP="00A25F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36576" distB="36576" distL="36576" distR="36576" simplePos="0" relativeHeight="251658240" behindDoc="0" locked="0" layoutInCell="1" allowOverlap="1" wp14:anchorId="4B79DAF3">
            <wp:simplePos x="0" y="0"/>
            <wp:positionH relativeFrom="margin">
              <wp:posOffset>381000</wp:posOffset>
            </wp:positionH>
            <wp:positionV relativeFrom="paragraph">
              <wp:posOffset>-594360</wp:posOffset>
            </wp:positionV>
            <wp:extent cx="6187440" cy="103060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FE1" w:rsidRDefault="00A25F18" w:rsidP="009E1F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5F1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623849" wp14:editId="4E16255B">
            <wp:extent cx="1828800" cy="18196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 New Logo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DBE" w:rsidRDefault="009E1F83" w:rsidP="009E1F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General Information on </w:t>
      </w:r>
      <w:r w:rsidRPr="009E1F83">
        <w:rPr>
          <w:rFonts w:ascii="Arial" w:hAnsi="Arial" w:cs="Arial"/>
          <w:b/>
          <w:color w:val="006600"/>
          <w:sz w:val="24"/>
          <w:szCs w:val="24"/>
          <w:u w:val="single"/>
        </w:rPr>
        <w:t>SIGHT PASS</w:t>
      </w:r>
    </w:p>
    <w:p w:rsidR="0076225D" w:rsidRPr="00707EFE" w:rsidRDefault="009E1F83" w:rsidP="00A25F18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Requests are Received 2 ways </w:t>
      </w:r>
      <w:r w:rsidR="00337D0B" w:rsidRPr="00707EFE">
        <w:rPr>
          <w:rFonts w:ascii="Arial" w:hAnsi="Arial" w:cs="Arial"/>
          <w:sz w:val="24"/>
          <w:szCs w:val="24"/>
          <w:u w:val="single"/>
        </w:rPr>
        <w:t xml:space="preserve"> </w:t>
      </w:r>
      <w:r w:rsidR="00337D0B" w:rsidRPr="00707EFE">
        <w:rPr>
          <w:rFonts w:ascii="Arial" w:hAnsi="Arial" w:cs="Arial"/>
          <w:sz w:val="24"/>
          <w:szCs w:val="24"/>
        </w:rPr>
        <w:t xml:space="preserve"> </w:t>
      </w:r>
      <w:r w:rsidR="00C565F2">
        <w:rPr>
          <w:rFonts w:ascii="Arial" w:hAnsi="Arial" w:cs="Arial"/>
          <w:sz w:val="24"/>
          <w:szCs w:val="24"/>
        </w:rPr>
        <w:t>Vision requests</w:t>
      </w:r>
      <w:r w:rsidR="00337D0B" w:rsidRPr="00707E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7D0B" w:rsidRPr="00707EFE">
        <w:rPr>
          <w:rFonts w:ascii="Arial" w:hAnsi="Arial" w:cs="Arial"/>
          <w:sz w:val="24"/>
          <w:szCs w:val="24"/>
        </w:rPr>
        <w:t xml:space="preserve">can be sent directly to a Lion’s club or sent through the </w:t>
      </w:r>
      <w:r w:rsidR="00AC45EC" w:rsidRPr="00707EFE">
        <w:rPr>
          <w:rFonts w:ascii="Arial" w:hAnsi="Arial" w:cs="Arial"/>
          <w:sz w:val="24"/>
          <w:szCs w:val="24"/>
        </w:rPr>
        <w:t>Lions</w:t>
      </w:r>
      <w:r w:rsidR="00337D0B" w:rsidRPr="00707EFE">
        <w:rPr>
          <w:rFonts w:ascii="Arial" w:hAnsi="Arial" w:cs="Arial"/>
          <w:sz w:val="24"/>
          <w:szCs w:val="24"/>
        </w:rPr>
        <w:t xml:space="preserve"> of Illinois Foundation</w:t>
      </w:r>
      <w:proofErr w:type="gramEnd"/>
      <w:r w:rsidR="00337D0B" w:rsidRPr="00707EFE">
        <w:rPr>
          <w:rFonts w:ascii="Arial" w:hAnsi="Arial" w:cs="Arial"/>
          <w:sz w:val="24"/>
          <w:szCs w:val="24"/>
        </w:rPr>
        <w:t>.  When sent directly to a club, a Lion will screen the individual needing assistance</w:t>
      </w:r>
      <w:r w:rsidR="00C565F2">
        <w:rPr>
          <w:rFonts w:ascii="Arial" w:hAnsi="Arial" w:cs="Arial"/>
          <w:sz w:val="24"/>
          <w:szCs w:val="24"/>
        </w:rPr>
        <w:t>, using a</w:t>
      </w:r>
      <w:r w:rsidR="0076225D" w:rsidRPr="00707EFE">
        <w:rPr>
          <w:rFonts w:ascii="Arial" w:hAnsi="Arial" w:cs="Arial"/>
          <w:sz w:val="24"/>
          <w:szCs w:val="24"/>
        </w:rPr>
        <w:t xml:space="preserve"> </w:t>
      </w:r>
      <w:r w:rsidR="00E760AA" w:rsidRPr="00707EFE">
        <w:rPr>
          <w:rFonts w:ascii="Arial" w:hAnsi="Arial" w:cs="Arial"/>
          <w:sz w:val="24"/>
          <w:szCs w:val="24"/>
        </w:rPr>
        <w:t>“</w:t>
      </w:r>
      <w:r w:rsidR="0076225D" w:rsidRPr="00707EFE">
        <w:rPr>
          <w:rFonts w:ascii="Arial" w:hAnsi="Arial" w:cs="Arial"/>
          <w:sz w:val="24"/>
          <w:szCs w:val="24"/>
        </w:rPr>
        <w:t>Social Service Screening Form</w:t>
      </w:r>
      <w:r w:rsidR="00E760AA" w:rsidRPr="00707EFE">
        <w:rPr>
          <w:rFonts w:ascii="Arial" w:hAnsi="Arial" w:cs="Arial"/>
          <w:sz w:val="24"/>
          <w:szCs w:val="24"/>
        </w:rPr>
        <w:t>”</w:t>
      </w:r>
      <w:r w:rsidR="0076225D" w:rsidRPr="00707EFE">
        <w:rPr>
          <w:rFonts w:ascii="Arial" w:hAnsi="Arial" w:cs="Arial"/>
          <w:sz w:val="24"/>
          <w:szCs w:val="24"/>
        </w:rPr>
        <w:t>.  It is</w:t>
      </w:r>
      <w:r w:rsidR="00E760AA" w:rsidRPr="00707EFE">
        <w:rPr>
          <w:rFonts w:ascii="Arial" w:hAnsi="Arial" w:cs="Arial"/>
          <w:sz w:val="24"/>
          <w:szCs w:val="24"/>
        </w:rPr>
        <w:t xml:space="preserve"> then up to the club to approve </w:t>
      </w:r>
      <w:r w:rsidR="0076225D" w:rsidRPr="00707EFE">
        <w:rPr>
          <w:rFonts w:ascii="Arial" w:hAnsi="Arial" w:cs="Arial"/>
          <w:sz w:val="24"/>
          <w:szCs w:val="24"/>
        </w:rPr>
        <w:t xml:space="preserve">or </w:t>
      </w:r>
      <w:r w:rsidR="00E760AA" w:rsidRPr="00707EFE">
        <w:rPr>
          <w:rFonts w:ascii="Arial" w:hAnsi="Arial" w:cs="Arial"/>
          <w:sz w:val="24"/>
          <w:szCs w:val="24"/>
        </w:rPr>
        <w:t>deny</w:t>
      </w:r>
      <w:r w:rsidR="0076225D" w:rsidRPr="00707EFE">
        <w:rPr>
          <w:rFonts w:ascii="Arial" w:hAnsi="Arial" w:cs="Arial"/>
          <w:sz w:val="24"/>
          <w:szCs w:val="24"/>
        </w:rPr>
        <w:t xml:space="preserve"> </w:t>
      </w:r>
      <w:r w:rsidR="00F14870" w:rsidRPr="00707EFE">
        <w:rPr>
          <w:rFonts w:ascii="Arial" w:hAnsi="Arial" w:cs="Arial"/>
          <w:sz w:val="24"/>
          <w:szCs w:val="24"/>
        </w:rPr>
        <w:t xml:space="preserve">a </w:t>
      </w:r>
      <w:r w:rsidR="0076225D" w:rsidRPr="00707EFE">
        <w:rPr>
          <w:rFonts w:ascii="Arial" w:hAnsi="Arial" w:cs="Arial"/>
          <w:sz w:val="24"/>
          <w:szCs w:val="24"/>
        </w:rPr>
        <w:t xml:space="preserve">request.   </w:t>
      </w:r>
      <w:r w:rsidR="00F14870" w:rsidRPr="00707EFE">
        <w:rPr>
          <w:rFonts w:ascii="Arial" w:hAnsi="Arial" w:cs="Arial"/>
          <w:sz w:val="24"/>
          <w:szCs w:val="24"/>
        </w:rPr>
        <w:t xml:space="preserve">If a request </w:t>
      </w:r>
      <w:proofErr w:type="gramStart"/>
      <w:r w:rsidR="00F14870" w:rsidRPr="00707EFE">
        <w:rPr>
          <w:rFonts w:ascii="Arial" w:hAnsi="Arial" w:cs="Arial"/>
          <w:sz w:val="24"/>
          <w:szCs w:val="24"/>
        </w:rPr>
        <w:t>is sent</w:t>
      </w:r>
      <w:proofErr w:type="gramEnd"/>
      <w:r w:rsidR="00F14870" w:rsidRPr="00707EFE">
        <w:rPr>
          <w:rFonts w:ascii="Arial" w:hAnsi="Arial" w:cs="Arial"/>
          <w:sz w:val="24"/>
          <w:szCs w:val="24"/>
        </w:rPr>
        <w:t xml:space="preserve"> through the LIF, that request will be sent o</w:t>
      </w:r>
      <w:r w:rsidR="002252AB">
        <w:rPr>
          <w:rFonts w:ascii="Arial" w:hAnsi="Arial" w:cs="Arial"/>
          <w:sz w:val="24"/>
          <w:szCs w:val="24"/>
        </w:rPr>
        <w:t xml:space="preserve">n to the appropriate club for review.  </w:t>
      </w:r>
    </w:p>
    <w:p w:rsidR="0006329A" w:rsidRDefault="00671BA6" w:rsidP="00A25F18">
      <w:pPr>
        <w:spacing w:line="240" w:lineRule="auto"/>
        <w:rPr>
          <w:rFonts w:ascii="Arial" w:hAnsi="Arial" w:cs="Arial"/>
          <w:sz w:val="24"/>
          <w:szCs w:val="24"/>
        </w:rPr>
      </w:pPr>
      <w:r w:rsidRPr="00707EFE">
        <w:rPr>
          <w:rFonts w:ascii="Arial" w:hAnsi="Arial" w:cs="Arial"/>
          <w:b/>
          <w:sz w:val="24"/>
          <w:szCs w:val="24"/>
          <w:u w:val="single"/>
        </w:rPr>
        <w:t>Screening:</w:t>
      </w:r>
      <w:r w:rsidRPr="00707EFE">
        <w:rPr>
          <w:rFonts w:ascii="Arial" w:hAnsi="Arial" w:cs="Arial"/>
          <w:sz w:val="24"/>
          <w:szCs w:val="24"/>
          <w:u w:val="single"/>
        </w:rPr>
        <w:t xml:space="preserve"> </w:t>
      </w:r>
      <w:r w:rsidR="00A451C1" w:rsidRPr="00707EFE">
        <w:rPr>
          <w:rFonts w:ascii="Arial" w:hAnsi="Arial" w:cs="Arial"/>
          <w:sz w:val="24"/>
          <w:szCs w:val="24"/>
        </w:rPr>
        <w:t xml:space="preserve"> It is important to do a Social Service Screening prior to approval.  A client may </w:t>
      </w:r>
      <w:r w:rsidR="00C565F2">
        <w:rPr>
          <w:rFonts w:ascii="Arial" w:hAnsi="Arial" w:cs="Arial"/>
          <w:sz w:val="24"/>
          <w:szCs w:val="24"/>
        </w:rPr>
        <w:t xml:space="preserve">be able to fund their own glasses or at least pay a portion of the costs.  </w:t>
      </w:r>
    </w:p>
    <w:p w:rsidR="0076225D" w:rsidRPr="00707EFE" w:rsidRDefault="00E760AA" w:rsidP="00A25F18">
      <w:pPr>
        <w:spacing w:line="240" w:lineRule="auto"/>
        <w:rPr>
          <w:rFonts w:ascii="Arial" w:hAnsi="Arial" w:cs="Arial"/>
          <w:sz w:val="24"/>
          <w:szCs w:val="24"/>
        </w:rPr>
      </w:pPr>
      <w:r w:rsidRPr="00707EFE">
        <w:rPr>
          <w:rFonts w:ascii="Arial" w:hAnsi="Arial" w:cs="Arial"/>
          <w:b/>
          <w:sz w:val="24"/>
          <w:szCs w:val="24"/>
          <w:u w:val="single"/>
        </w:rPr>
        <w:t>Approved Requests</w:t>
      </w:r>
      <w:r w:rsidR="0076225D" w:rsidRPr="00707EFE">
        <w:rPr>
          <w:rFonts w:ascii="Arial" w:hAnsi="Arial" w:cs="Arial"/>
          <w:b/>
          <w:sz w:val="24"/>
          <w:szCs w:val="24"/>
          <w:u w:val="single"/>
        </w:rPr>
        <w:t>:</w:t>
      </w:r>
      <w:r w:rsidR="0076225D" w:rsidRPr="00707EFE">
        <w:rPr>
          <w:rFonts w:ascii="Arial" w:hAnsi="Arial" w:cs="Arial"/>
          <w:sz w:val="24"/>
          <w:szCs w:val="24"/>
        </w:rPr>
        <w:t xml:space="preserve">  When a </w:t>
      </w:r>
      <w:r w:rsidR="006372ED">
        <w:rPr>
          <w:rFonts w:ascii="Arial" w:hAnsi="Arial" w:cs="Arial"/>
          <w:sz w:val="24"/>
          <w:szCs w:val="24"/>
        </w:rPr>
        <w:t>vision</w:t>
      </w:r>
      <w:r w:rsidR="0076225D" w:rsidRPr="00707EFE">
        <w:rPr>
          <w:rFonts w:ascii="Arial" w:hAnsi="Arial" w:cs="Arial"/>
          <w:sz w:val="24"/>
          <w:szCs w:val="24"/>
        </w:rPr>
        <w:t xml:space="preserve"> request </w:t>
      </w:r>
      <w:proofErr w:type="gramStart"/>
      <w:r w:rsidR="0076225D" w:rsidRPr="00707EFE">
        <w:rPr>
          <w:rFonts w:ascii="Arial" w:hAnsi="Arial" w:cs="Arial"/>
          <w:sz w:val="24"/>
          <w:szCs w:val="24"/>
        </w:rPr>
        <w:t>is approved</w:t>
      </w:r>
      <w:proofErr w:type="gramEnd"/>
      <w:r w:rsidR="0076225D" w:rsidRPr="00707EFE">
        <w:rPr>
          <w:rFonts w:ascii="Arial" w:hAnsi="Arial" w:cs="Arial"/>
          <w:sz w:val="24"/>
          <w:szCs w:val="24"/>
        </w:rPr>
        <w:t xml:space="preserve">, the club will need to complete a </w:t>
      </w:r>
      <w:r w:rsidR="006372ED">
        <w:rPr>
          <w:rFonts w:ascii="Arial" w:hAnsi="Arial" w:cs="Arial"/>
          <w:sz w:val="24"/>
          <w:szCs w:val="24"/>
        </w:rPr>
        <w:t>“Pearle Vision Sight Pass” form</w:t>
      </w:r>
      <w:r w:rsidR="00F14870" w:rsidRPr="00707EFE">
        <w:rPr>
          <w:rFonts w:ascii="Arial" w:hAnsi="Arial" w:cs="Arial"/>
          <w:sz w:val="24"/>
          <w:szCs w:val="24"/>
        </w:rPr>
        <w:t xml:space="preserve"> and </w:t>
      </w:r>
      <w:r w:rsidR="002252AB">
        <w:rPr>
          <w:rFonts w:ascii="Arial" w:hAnsi="Arial" w:cs="Arial"/>
          <w:sz w:val="24"/>
          <w:szCs w:val="24"/>
        </w:rPr>
        <w:t xml:space="preserve">a </w:t>
      </w:r>
      <w:r w:rsidR="006372ED" w:rsidRPr="00F7608A">
        <w:rPr>
          <w:rFonts w:ascii="Arial" w:hAnsi="Arial" w:cs="Arial"/>
          <w:sz w:val="24"/>
          <w:szCs w:val="24"/>
        </w:rPr>
        <w:t xml:space="preserve">Pearle </w:t>
      </w:r>
      <w:r w:rsidR="002252AB">
        <w:rPr>
          <w:rFonts w:ascii="Arial" w:hAnsi="Arial" w:cs="Arial"/>
          <w:sz w:val="24"/>
          <w:szCs w:val="24"/>
        </w:rPr>
        <w:t xml:space="preserve">Vision </w:t>
      </w:r>
      <w:r w:rsidR="006372ED" w:rsidRPr="00F7608A">
        <w:rPr>
          <w:rFonts w:ascii="Arial" w:hAnsi="Arial" w:cs="Arial"/>
          <w:sz w:val="24"/>
          <w:szCs w:val="24"/>
        </w:rPr>
        <w:t>clinic location</w:t>
      </w:r>
      <w:r w:rsidR="00F14870" w:rsidRPr="00F7608A">
        <w:rPr>
          <w:rFonts w:ascii="Arial" w:hAnsi="Arial" w:cs="Arial"/>
          <w:sz w:val="24"/>
          <w:szCs w:val="24"/>
        </w:rPr>
        <w:t xml:space="preserve"> will need to be selected.</w:t>
      </w:r>
      <w:r w:rsidR="00F14870" w:rsidRPr="00707EFE">
        <w:rPr>
          <w:rFonts w:ascii="Arial" w:hAnsi="Arial" w:cs="Arial"/>
          <w:sz w:val="24"/>
          <w:szCs w:val="24"/>
        </w:rPr>
        <w:t xml:space="preserve">  </w:t>
      </w:r>
      <w:r w:rsidR="0076225D" w:rsidRPr="00707EFE">
        <w:rPr>
          <w:rFonts w:ascii="Arial" w:hAnsi="Arial" w:cs="Arial"/>
          <w:sz w:val="24"/>
          <w:szCs w:val="24"/>
        </w:rPr>
        <w:t xml:space="preserve">The club will </w:t>
      </w:r>
      <w:r w:rsidR="00F14870" w:rsidRPr="00707EFE">
        <w:rPr>
          <w:rFonts w:ascii="Arial" w:hAnsi="Arial" w:cs="Arial"/>
          <w:sz w:val="24"/>
          <w:szCs w:val="24"/>
        </w:rPr>
        <w:t xml:space="preserve">then </w:t>
      </w:r>
      <w:r w:rsidR="0076225D" w:rsidRPr="00707EFE">
        <w:rPr>
          <w:rFonts w:ascii="Arial" w:hAnsi="Arial" w:cs="Arial"/>
          <w:sz w:val="24"/>
          <w:szCs w:val="24"/>
        </w:rPr>
        <w:t xml:space="preserve">send </w:t>
      </w:r>
      <w:r w:rsidR="00F7608A">
        <w:rPr>
          <w:rFonts w:ascii="Arial" w:hAnsi="Arial" w:cs="Arial"/>
          <w:sz w:val="24"/>
          <w:szCs w:val="24"/>
        </w:rPr>
        <w:t>the sight pass form</w:t>
      </w:r>
      <w:r w:rsidR="0076225D" w:rsidRPr="00707EFE">
        <w:rPr>
          <w:rFonts w:ascii="Arial" w:hAnsi="Arial" w:cs="Arial"/>
          <w:sz w:val="24"/>
          <w:szCs w:val="24"/>
        </w:rPr>
        <w:t xml:space="preserve"> along with the screening form and a check for the total amount of the </w:t>
      </w:r>
      <w:r w:rsidR="006372ED">
        <w:rPr>
          <w:rFonts w:ascii="Arial" w:hAnsi="Arial" w:cs="Arial"/>
          <w:sz w:val="24"/>
          <w:szCs w:val="24"/>
        </w:rPr>
        <w:t>glasses</w:t>
      </w:r>
      <w:r w:rsidR="0076225D" w:rsidRPr="00707EFE">
        <w:rPr>
          <w:rFonts w:ascii="Arial" w:hAnsi="Arial" w:cs="Arial"/>
          <w:sz w:val="24"/>
          <w:szCs w:val="24"/>
        </w:rPr>
        <w:t xml:space="preserve"> to: </w:t>
      </w:r>
    </w:p>
    <w:p w:rsidR="0076225D" w:rsidRPr="00707EFE" w:rsidRDefault="00E760AA" w:rsidP="00A25F1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07EFE">
        <w:rPr>
          <w:rFonts w:ascii="Arial" w:hAnsi="Arial" w:cs="Arial"/>
          <w:b/>
          <w:i/>
          <w:sz w:val="24"/>
          <w:szCs w:val="24"/>
        </w:rPr>
        <w:t>Lions of Illinois Foundation</w:t>
      </w:r>
    </w:p>
    <w:p w:rsidR="0076225D" w:rsidRPr="00707EFE" w:rsidRDefault="00012324" w:rsidP="00A25F1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07EFE">
        <w:rPr>
          <w:rFonts w:ascii="Arial" w:hAnsi="Arial" w:cs="Arial"/>
          <w:b/>
          <w:i/>
          <w:sz w:val="24"/>
          <w:szCs w:val="24"/>
        </w:rPr>
        <w:t xml:space="preserve">2254 Oakland Dr. </w:t>
      </w:r>
    </w:p>
    <w:p w:rsidR="0076225D" w:rsidRPr="00707EFE" w:rsidRDefault="00E760AA" w:rsidP="00A25F1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07EFE">
        <w:rPr>
          <w:rFonts w:ascii="Arial" w:hAnsi="Arial" w:cs="Arial"/>
          <w:b/>
          <w:i/>
          <w:sz w:val="24"/>
          <w:szCs w:val="24"/>
        </w:rPr>
        <w:t xml:space="preserve">Sycamore, IL 60178 </w:t>
      </w:r>
    </w:p>
    <w:p w:rsidR="0076225D" w:rsidRPr="00707EFE" w:rsidRDefault="0076225D" w:rsidP="00A25F18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07EFE">
        <w:rPr>
          <w:rFonts w:ascii="Arial" w:hAnsi="Arial" w:cs="Arial"/>
          <w:b/>
          <w:i/>
          <w:sz w:val="24"/>
          <w:szCs w:val="24"/>
        </w:rPr>
        <w:t xml:space="preserve"> Attn: Social Services</w:t>
      </w:r>
    </w:p>
    <w:p w:rsidR="002252AB" w:rsidRPr="002252AB" w:rsidRDefault="002252AB" w:rsidP="00A25F1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Eye Exam: </w:t>
      </w:r>
      <w:proofErr w:type="gramStart"/>
      <w:r>
        <w:rPr>
          <w:rFonts w:ascii="Arial" w:hAnsi="Arial" w:cs="Arial"/>
          <w:sz w:val="24"/>
          <w:szCs w:val="24"/>
        </w:rPr>
        <w:t>If a client has had a recent eye exam and would like to use the results</w:t>
      </w:r>
      <w:r w:rsidR="001F1FE1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they need to let the clinic know when they call for an appointment.   </w:t>
      </w:r>
    </w:p>
    <w:p w:rsidR="006372ED" w:rsidRDefault="00F7608A" w:rsidP="00A25F18">
      <w:pPr>
        <w:spacing w:line="240" w:lineRule="auto"/>
        <w:rPr>
          <w:rFonts w:ascii="Arial" w:hAnsi="Arial" w:cs="Arial"/>
          <w:sz w:val="24"/>
          <w:szCs w:val="24"/>
        </w:rPr>
      </w:pPr>
      <w:r w:rsidRPr="002252AB">
        <w:rPr>
          <w:rFonts w:ascii="Arial" w:hAnsi="Arial" w:cs="Arial"/>
          <w:b/>
          <w:sz w:val="24"/>
          <w:szCs w:val="24"/>
          <w:u w:val="single"/>
        </w:rPr>
        <w:t>LIF Coordinators Responsibilities:</w:t>
      </w:r>
      <w:r>
        <w:rPr>
          <w:rFonts w:ascii="Arial" w:hAnsi="Arial" w:cs="Arial"/>
          <w:sz w:val="24"/>
          <w:szCs w:val="24"/>
        </w:rPr>
        <w:t xml:space="preserve"> </w:t>
      </w:r>
      <w:r w:rsidR="00E760AA" w:rsidRPr="00707EFE">
        <w:rPr>
          <w:rFonts w:ascii="Arial" w:hAnsi="Arial" w:cs="Arial"/>
          <w:sz w:val="24"/>
          <w:szCs w:val="24"/>
        </w:rPr>
        <w:t xml:space="preserve">The Social Service Coordinator will be the liaison between the Lions clubs and the </w:t>
      </w:r>
      <w:r w:rsidR="006372ED">
        <w:rPr>
          <w:rFonts w:ascii="Arial" w:hAnsi="Arial" w:cs="Arial"/>
          <w:sz w:val="24"/>
          <w:szCs w:val="24"/>
        </w:rPr>
        <w:t>Pearle</w:t>
      </w:r>
      <w:r w:rsidR="00E760AA" w:rsidRPr="00707EFE">
        <w:rPr>
          <w:rFonts w:ascii="Arial" w:hAnsi="Arial" w:cs="Arial"/>
          <w:sz w:val="24"/>
          <w:szCs w:val="24"/>
        </w:rPr>
        <w:t xml:space="preserve"> </w:t>
      </w:r>
      <w:r w:rsidR="002252AB">
        <w:rPr>
          <w:rFonts w:ascii="Arial" w:hAnsi="Arial" w:cs="Arial"/>
          <w:sz w:val="24"/>
          <w:szCs w:val="24"/>
        </w:rPr>
        <w:t xml:space="preserve">Vision </w:t>
      </w:r>
      <w:r w:rsidR="00E760AA" w:rsidRPr="00707EFE">
        <w:rPr>
          <w:rFonts w:ascii="Arial" w:hAnsi="Arial" w:cs="Arial"/>
          <w:sz w:val="24"/>
          <w:szCs w:val="24"/>
        </w:rPr>
        <w:t>Clinics.  The</w:t>
      </w:r>
      <w:r w:rsidR="006372ED">
        <w:rPr>
          <w:rFonts w:ascii="Arial" w:hAnsi="Arial" w:cs="Arial"/>
          <w:sz w:val="24"/>
          <w:szCs w:val="24"/>
        </w:rPr>
        <w:t xml:space="preserve"> Coordinator will send all the c</w:t>
      </w:r>
      <w:r w:rsidR="00E760AA" w:rsidRPr="00707EFE">
        <w:rPr>
          <w:rFonts w:ascii="Arial" w:hAnsi="Arial" w:cs="Arial"/>
          <w:sz w:val="24"/>
          <w:szCs w:val="24"/>
        </w:rPr>
        <w:t xml:space="preserve">lients information to the appropriate </w:t>
      </w:r>
      <w:r w:rsidR="006372ED">
        <w:rPr>
          <w:rFonts w:ascii="Arial" w:hAnsi="Arial" w:cs="Arial"/>
          <w:sz w:val="24"/>
          <w:szCs w:val="24"/>
        </w:rPr>
        <w:t>Pearle</w:t>
      </w:r>
      <w:r w:rsidR="00B10614" w:rsidRPr="00707EFE">
        <w:rPr>
          <w:rFonts w:ascii="Arial" w:hAnsi="Arial" w:cs="Arial"/>
          <w:sz w:val="24"/>
          <w:szCs w:val="24"/>
        </w:rPr>
        <w:t xml:space="preserve"> </w:t>
      </w:r>
      <w:r w:rsidR="002252AB">
        <w:rPr>
          <w:rFonts w:ascii="Arial" w:hAnsi="Arial" w:cs="Arial"/>
          <w:sz w:val="24"/>
          <w:szCs w:val="24"/>
        </w:rPr>
        <w:t xml:space="preserve">Vision </w:t>
      </w:r>
      <w:r w:rsidR="00E760AA" w:rsidRPr="00707EFE">
        <w:rPr>
          <w:rFonts w:ascii="Arial" w:hAnsi="Arial" w:cs="Arial"/>
          <w:sz w:val="24"/>
          <w:szCs w:val="24"/>
        </w:rPr>
        <w:t xml:space="preserve">Clinic.  </w:t>
      </w:r>
      <w:r w:rsidR="006372ED">
        <w:rPr>
          <w:rFonts w:ascii="Arial" w:hAnsi="Arial" w:cs="Arial"/>
          <w:sz w:val="24"/>
          <w:szCs w:val="24"/>
        </w:rPr>
        <w:t>The LIF Coordinator</w:t>
      </w:r>
      <w:r w:rsidR="00E760AA" w:rsidRPr="00707EFE">
        <w:rPr>
          <w:rFonts w:ascii="Arial" w:hAnsi="Arial" w:cs="Arial"/>
          <w:sz w:val="24"/>
          <w:szCs w:val="24"/>
        </w:rPr>
        <w:t xml:space="preserve"> will notify the c</w:t>
      </w:r>
      <w:r w:rsidR="006372ED">
        <w:rPr>
          <w:rFonts w:ascii="Arial" w:hAnsi="Arial" w:cs="Arial"/>
          <w:sz w:val="24"/>
          <w:szCs w:val="24"/>
        </w:rPr>
        <w:t>lub, by e-mail,</w:t>
      </w:r>
      <w:r w:rsidR="006372ED" w:rsidRPr="00707EFE">
        <w:rPr>
          <w:rFonts w:ascii="Arial" w:hAnsi="Arial" w:cs="Arial"/>
          <w:sz w:val="24"/>
          <w:szCs w:val="24"/>
        </w:rPr>
        <w:t xml:space="preserve"> when</w:t>
      </w:r>
      <w:r w:rsidR="00B10614" w:rsidRPr="00707EFE">
        <w:rPr>
          <w:rFonts w:ascii="Arial" w:hAnsi="Arial" w:cs="Arial"/>
          <w:sz w:val="24"/>
          <w:szCs w:val="24"/>
        </w:rPr>
        <w:t xml:space="preserve"> the information </w:t>
      </w:r>
      <w:proofErr w:type="gramStart"/>
      <w:r w:rsidR="00B10614" w:rsidRPr="00707EFE">
        <w:rPr>
          <w:rFonts w:ascii="Arial" w:hAnsi="Arial" w:cs="Arial"/>
          <w:sz w:val="24"/>
          <w:szCs w:val="24"/>
        </w:rPr>
        <w:t xml:space="preserve">has been </w:t>
      </w:r>
      <w:r w:rsidR="006372ED">
        <w:rPr>
          <w:rFonts w:ascii="Arial" w:hAnsi="Arial" w:cs="Arial"/>
          <w:sz w:val="24"/>
          <w:szCs w:val="24"/>
        </w:rPr>
        <w:t>successfully received</w:t>
      </w:r>
      <w:proofErr w:type="gramEnd"/>
      <w:r w:rsidR="006372ED">
        <w:rPr>
          <w:rFonts w:ascii="Arial" w:hAnsi="Arial" w:cs="Arial"/>
          <w:sz w:val="24"/>
          <w:szCs w:val="24"/>
        </w:rPr>
        <w:t xml:space="preserve"> by the clinic.</w:t>
      </w:r>
      <w:r w:rsidR="00B10614" w:rsidRPr="00707EFE">
        <w:rPr>
          <w:rFonts w:ascii="Arial" w:hAnsi="Arial" w:cs="Arial"/>
          <w:sz w:val="24"/>
          <w:szCs w:val="24"/>
        </w:rPr>
        <w:t xml:space="preserve"> </w:t>
      </w:r>
    </w:p>
    <w:p w:rsidR="00F209FA" w:rsidRPr="002252AB" w:rsidRDefault="00F7608A" w:rsidP="00A25F18">
      <w:pPr>
        <w:spacing w:line="240" w:lineRule="auto"/>
        <w:rPr>
          <w:rFonts w:ascii="Arial" w:hAnsi="Arial" w:cs="Arial"/>
          <w:sz w:val="24"/>
          <w:szCs w:val="24"/>
        </w:rPr>
      </w:pPr>
      <w:r w:rsidRPr="002252AB">
        <w:rPr>
          <w:rFonts w:ascii="Arial" w:hAnsi="Arial" w:cs="Arial"/>
          <w:b/>
          <w:sz w:val="24"/>
          <w:szCs w:val="24"/>
          <w:u w:val="single"/>
        </w:rPr>
        <w:t>Clubs Responsibilities:</w:t>
      </w:r>
      <w:r>
        <w:rPr>
          <w:rFonts w:ascii="Arial" w:hAnsi="Arial" w:cs="Arial"/>
          <w:sz w:val="24"/>
          <w:szCs w:val="24"/>
        </w:rPr>
        <w:t xml:space="preserve"> </w:t>
      </w:r>
      <w:r w:rsidR="002252AB">
        <w:rPr>
          <w:rFonts w:ascii="Arial" w:hAnsi="Arial" w:cs="Arial"/>
          <w:sz w:val="24"/>
          <w:szCs w:val="24"/>
        </w:rPr>
        <w:t xml:space="preserve">When the club receives the e-mail from the LIF Coordinator, </w:t>
      </w:r>
      <w:r w:rsidR="006372ED">
        <w:rPr>
          <w:rFonts w:ascii="Arial" w:hAnsi="Arial" w:cs="Arial"/>
          <w:sz w:val="24"/>
          <w:szCs w:val="24"/>
        </w:rPr>
        <w:t>It is the clubs responsibility to notify their client and have them call for themselves and make an appointment at the appropriate Pearle Vision Clinic</w:t>
      </w:r>
      <w:r>
        <w:rPr>
          <w:rFonts w:ascii="Arial" w:hAnsi="Arial" w:cs="Arial"/>
          <w:sz w:val="24"/>
          <w:szCs w:val="24"/>
        </w:rPr>
        <w:t xml:space="preserve">.  </w:t>
      </w:r>
      <w:r w:rsidR="00B10614" w:rsidRPr="00707EFE">
        <w:rPr>
          <w:rFonts w:ascii="Arial" w:hAnsi="Arial" w:cs="Arial"/>
          <w:sz w:val="24"/>
          <w:szCs w:val="24"/>
        </w:rPr>
        <w:t xml:space="preserve">It is important for the club to have their client call the </w:t>
      </w:r>
      <w:r>
        <w:rPr>
          <w:rFonts w:ascii="Arial" w:hAnsi="Arial" w:cs="Arial"/>
          <w:sz w:val="24"/>
          <w:szCs w:val="24"/>
        </w:rPr>
        <w:t>Pearle Vision</w:t>
      </w:r>
      <w:r w:rsidR="00B10614" w:rsidRPr="00707EFE">
        <w:rPr>
          <w:rFonts w:ascii="Arial" w:hAnsi="Arial" w:cs="Arial"/>
          <w:sz w:val="24"/>
          <w:szCs w:val="24"/>
        </w:rPr>
        <w:t xml:space="preserve"> Clinic as soon as possible for an appointment.  </w:t>
      </w:r>
    </w:p>
    <w:p w:rsidR="00671BA6" w:rsidRPr="00707EFE" w:rsidRDefault="002252AB" w:rsidP="00A25F1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Warranty, </w:t>
      </w:r>
      <w:r w:rsidR="00F7608A">
        <w:rPr>
          <w:rFonts w:ascii="Arial" w:hAnsi="Arial" w:cs="Arial"/>
          <w:b/>
          <w:sz w:val="24"/>
          <w:szCs w:val="24"/>
          <w:u w:val="single"/>
        </w:rPr>
        <w:t>Adjustments and Repairs</w:t>
      </w:r>
      <w:r w:rsidR="00FF5E0F" w:rsidRPr="00707EFE">
        <w:rPr>
          <w:rFonts w:ascii="Arial" w:hAnsi="Arial" w:cs="Arial"/>
          <w:b/>
          <w:sz w:val="24"/>
          <w:szCs w:val="24"/>
          <w:u w:val="single"/>
        </w:rPr>
        <w:t>:</w:t>
      </w:r>
      <w:r w:rsidR="009E41CF" w:rsidRPr="00707EFE">
        <w:rPr>
          <w:rFonts w:ascii="Arial" w:hAnsi="Arial" w:cs="Arial"/>
          <w:sz w:val="24"/>
          <w:szCs w:val="24"/>
          <w:u w:val="single"/>
        </w:rPr>
        <w:t xml:space="preserve"> </w:t>
      </w:r>
      <w:r w:rsidR="009E41CF" w:rsidRPr="00707E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most glasses there is a 90-day warranty. If you are in need of an adjustment or a simple office repair, please call the Pearle Vision in which you received your glasses for further assistance.   </w:t>
      </w:r>
    </w:p>
    <w:sectPr w:rsidR="00671BA6" w:rsidRPr="00707EFE" w:rsidSect="00A25F18">
      <w:headerReference w:type="default" r:id="rId8"/>
      <w:footerReference w:type="default" r:id="rId9"/>
      <w:pgSz w:w="12240" w:h="15840"/>
      <w:pgMar w:top="1152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E2" w:rsidRDefault="00EC6DE2" w:rsidP="00EC6DE2">
      <w:pPr>
        <w:spacing w:after="0" w:line="240" w:lineRule="auto"/>
      </w:pPr>
      <w:r>
        <w:separator/>
      </w:r>
    </w:p>
  </w:endnote>
  <w:endnote w:type="continuationSeparator" w:id="0">
    <w:p w:rsidR="00EC6DE2" w:rsidRDefault="00EC6DE2" w:rsidP="00EC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E2" w:rsidRPr="00EC6DE2" w:rsidRDefault="00F7608A" w:rsidP="00EC6DE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10-17-2017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E2" w:rsidRDefault="00EC6DE2" w:rsidP="00EC6DE2">
      <w:pPr>
        <w:spacing w:after="0" w:line="240" w:lineRule="auto"/>
      </w:pPr>
      <w:r>
        <w:separator/>
      </w:r>
    </w:p>
  </w:footnote>
  <w:footnote w:type="continuationSeparator" w:id="0">
    <w:p w:rsidR="00EC6DE2" w:rsidRDefault="00EC6DE2" w:rsidP="00EC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E2" w:rsidRDefault="00EC6DE2" w:rsidP="00EC6D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0B"/>
    <w:rsid w:val="00012324"/>
    <w:rsid w:val="000325C3"/>
    <w:rsid w:val="0006329A"/>
    <w:rsid w:val="0015455E"/>
    <w:rsid w:val="001A34FE"/>
    <w:rsid w:val="001A399E"/>
    <w:rsid w:val="001E4623"/>
    <w:rsid w:val="001E7D36"/>
    <w:rsid w:val="001F1FE1"/>
    <w:rsid w:val="002252AB"/>
    <w:rsid w:val="002D08D2"/>
    <w:rsid w:val="00337D0B"/>
    <w:rsid w:val="003914A6"/>
    <w:rsid w:val="0039480E"/>
    <w:rsid w:val="004337C1"/>
    <w:rsid w:val="004A6DBE"/>
    <w:rsid w:val="004B1DDE"/>
    <w:rsid w:val="004F6F8E"/>
    <w:rsid w:val="0050182A"/>
    <w:rsid w:val="0057149E"/>
    <w:rsid w:val="00623A83"/>
    <w:rsid w:val="006372ED"/>
    <w:rsid w:val="00651F29"/>
    <w:rsid w:val="00671BA6"/>
    <w:rsid w:val="00672392"/>
    <w:rsid w:val="006F5CD4"/>
    <w:rsid w:val="006F7D57"/>
    <w:rsid w:val="00707EFE"/>
    <w:rsid w:val="007468DF"/>
    <w:rsid w:val="0076225D"/>
    <w:rsid w:val="007C35AD"/>
    <w:rsid w:val="00821F98"/>
    <w:rsid w:val="008620D4"/>
    <w:rsid w:val="00863420"/>
    <w:rsid w:val="008A6AD3"/>
    <w:rsid w:val="009E1F83"/>
    <w:rsid w:val="009E41CF"/>
    <w:rsid w:val="00A004D0"/>
    <w:rsid w:val="00A22D60"/>
    <w:rsid w:val="00A25F18"/>
    <w:rsid w:val="00A451C1"/>
    <w:rsid w:val="00AC45EC"/>
    <w:rsid w:val="00B10614"/>
    <w:rsid w:val="00BA4691"/>
    <w:rsid w:val="00C0571F"/>
    <w:rsid w:val="00C245FF"/>
    <w:rsid w:val="00C3245D"/>
    <w:rsid w:val="00C565F2"/>
    <w:rsid w:val="00E15C26"/>
    <w:rsid w:val="00E760AA"/>
    <w:rsid w:val="00EC6DE2"/>
    <w:rsid w:val="00F14870"/>
    <w:rsid w:val="00F209FA"/>
    <w:rsid w:val="00F711A6"/>
    <w:rsid w:val="00F72D5C"/>
    <w:rsid w:val="00F7608A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4F82"/>
  <w15:docId w15:val="{DD5E7CF5-8721-49CF-AF07-9A042A7A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5C3"/>
    <w:rPr>
      <w:color w:val="003366"/>
      <w:u w:val="single"/>
    </w:rPr>
  </w:style>
  <w:style w:type="paragraph" w:styleId="NormalWeb">
    <w:name w:val="Normal (Web)"/>
    <w:basedOn w:val="Normal"/>
    <w:uiPriority w:val="99"/>
    <w:semiHidden/>
    <w:unhideWhenUsed/>
    <w:rsid w:val="000325C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E2"/>
  </w:style>
  <w:style w:type="paragraph" w:styleId="Footer">
    <w:name w:val="footer"/>
    <w:basedOn w:val="Normal"/>
    <w:link w:val="FooterChar"/>
    <w:uiPriority w:val="99"/>
    <w:unhideWhenUsed/>
    <w:rsid w:val="00EC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E2"/>
  </w:style>
  <w:style w:type="paragraph" w:styleId="BalloonText">
    <w:name w:val="Balloon Text"/>
    <w:basedOn w:val="Normal"/>
    <w:link w:val="BalloonTextChar"/>
    <w:uiPriority w:val="99"/>
    <w:semiHidden/>
    <w:unhideWhenUsed/>
    <w:rsid w:val="001A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6948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301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Fisher</dc:creator>
  <cp:lastModifiedBy>Trish Fisher</cp:lastModifiedBy>
  <cp:revision>2</cp:revision>
  <cp:lastPrinted>2016-05-17T23:29:00Z</cp:lastPrinted>
  <dcterms:created xsi:type="dcterms:W3CDTF">2018-11-29T19:41:00Z</dcterms:created>
  <dcterms:modified xsi:type="dcterms:W3CDTF">2018-11-29T19:41:00Z</dcterms:modified>
</cp:coreProperties>
</file>